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E9" w:rsidRPr="008B24A1" w:rsidRDefault="008559E9" w:rsidP="008559E9">
      <w:pPr>
        <w:pStyle w:val="Heading1"/>
        <w:jc w:val="center"/>
      </w:pPr>
      <w:r w:rsidRPr="00AB599C">
        <w:rPr>
          <w:shd w:val="clear" w:color="auto" w:fill="FFFFFF"/>
        </w:rPr>
        <w:t>Two Pillar Semiautomatic Screen Printing Machine</w:t>
      </w:r>
    </w:p>
    <w:p w:rsidR="008559E9" w:rsidRDefault="008559E9" w:rsidP="008559E9">
      <w:pPr>
        <w:ind w:left="360" w:hanging="1080"/>
        <w:rPr>
          <w:sz w:val="24"/>
          <w:szCs w:val="24"/>
        </w:rPr>
      </w:pPr>
    </w:p>
    <w:p w:rsidR="008559E9" w:rsidRPr="008B24A1" w:rsidRDefault="008559E9" w:rsidP="008559E9">
      <w:pPr>
        <w:pStyle w:val="Heading2"/>
      </w:pPr>
      <w:r>
        <w:t>Standard Features</w:t>
      </w:r>
    </w:p>
    <w:p w:rsidR="008559E9" w:rsidRDefault="008559E9" w:rsidP="008559E9">
      <w:pPr>
        <w:pStyle w:val="ListParagraph"/>
        <w:numPr>
          <w:ilvl w:val="0"/>
          <w:numId w:val="1"/>
        </w:numPr>
      </w:pPr>
      <w:r>
        <w:t>Adjustable squeeze &amp; food speed via AC geared motor (pre-lubricated) coupled with AC frequency inverter</w:t>
      </w:r>
      <w:r w:rsidRPr="00372A24">
        <w:t>.</w:t>
      </w:r>
    </w:p>
    <w:p w:rsidR="008559E9" w:rsidRDefault="008559E9" w:rsidP="008559E9">
      <w:pPr>
        <w:pStyle w:val="ListParagraph"/>
        <w:numPr>
          <w:ilvl w:val="0"/>
          <w:numId w:val="1"/>
        </w:numPr>
      </w:pPr>
      <w:r>
        <w:t>Infinite variable and independent print and flood speeds adjustable from 0 to max speed.</w:t>
      </w:r>
    </w:p>
    <w:p w:rsidR="008559E9" w:rsidRDefault="008559E9" w:rsidP="008559E9">
      <w:pPr>
        <w:pStyle w:val="ListParagraph"/>
        <w:numPr>
          <w:ilvl w:val="0"/>
          <w:numId w:val="1"/>
        </w:numPr>
      </w:pPr>
      <w:r>
        <w:t>Squeeze carriage on Hard Chrome Plated solid steel shaft with linear bearing motion (IKO Japan)</w:t>
      </w:r>
    </w:p>
    <w:p w:rsidR="008559E9" w:rsidRDefault="008559E9" w:rsidP="008559E9">
      <w:pPr>
        <w:pStyle w:val="ListParagraph"/>
        <w:numPr>
          <w:ilvl w:val="0"/>
          <w:numId w:val="1"/>
        </w:numPr>
      </w:pPr>
      <w:r>
        <w:t xml:space="preserve">Pneumatically adjustable </w:t>
      </w:r>
      <w:proofErr w:type="spellStart"/>
      <w:r>
        <w:t>squeezee</w:t>
      </w:r>
      <w:proofErr w:type="spellEnd"/>
      <w:r>
        <w:t xml:space="preserve"> &amp; flood pressure, Fine Pressure adjustments with dial indicators.</w:t>
      </w:r>
    </w:p>
    <w:p w:rsidR="008559E9" w:rsidRDefault="008559E9" w:rsidP="008559E9">
      <w:pPr>
        <w:pStyle w:val="ListParagraph"/>
        <w:numPr>
          <w:ilvl w:val="0"/>
          <w:numId w:val="1"/>
        </w:numPr>
      </w:pPr>
      <w:r>
        <w:t xml:space="preserve">Adjustable </w:t>
      </w:r>
      <w:proofErr w:type="spellStart"/>
      <w:r>
        <w:t>squeezee</w:t>
      </w:r>
      <w:proofErr w:type="spellEnd"/>
      <w:r>
        <w:t xml:space="preserve"> angle from 0 to 30</w:t>
      </w:r>
      <w:r w:rsidRPr="004E2BE7">
        <w:rPr>
          <w:vertAlign w:val="superscript"/>
        </w:rPr>
        <w:t>o</w:t>
      </w:r>
    </w:p>
    <w:p w:rsidR="008559E9" w:rsidRDefault="008559E9" w:rsidP="008559E9">
      <w:pPr>
        <w:pStyle w:val="ListParagraph"/>
        <w:numPr>
          <w:ilvl w:val="0"/>
          <w:numId w:val="1"/>
        </w:numPr>
      </w:pPr>
      <w:r>
        <w:t xml:space="preserve">Aluminum extruded </w:t>
      </w:r>
      <w:proofErr w:type="spellStart"/>
      <w:r>
        <w:t>squeezee</w:t>
      </w:r>
      <w:proofErr w:type="spellEnd"/>
      <w:r>
        <w:t xml:space="preserve"> holder &amp; coater for even pressure</w:t>
      </w:r>
    </w:p>
    <w:p w:rsidR="008559E9" w:rsidRDefault="008559E9" w:rsidP="008559E9">
      <w:pPr>
        <w:pStyle w:val="ListParagraph"/>
        <w:numPr>
          <w:ilvl w:val="0"/>
          <w:numId w:val="1"/>
        </w:numPr>
      </w:pPr>
      <w:r>
        <w:t>Bed movement for registration X,Y, &amp; Rotary (+-) 10 mm</w:t>
      </w:r>
    </w:p>
    <w:p w:rsidR="008559E9" w:rsidRDefault="008559E9" w:rsidP="008559E9">
      <w:pPr>
        <w:pStyle w:val="ListParagraph"/>
        <w:numPr>
          <w:ilvl w:val="0"/>
          <w:numId w:val="1"/>
        </w:numPr>
      </w:pPr>
      <w:r>
        <w:t>Selectable Print Cycles Flood First &amp; then Print or Print First &amp; then Flood</w:t>
      </w:r>
    </w:p>
    <w:p w:rsidR="008559E9" w:rsidRDefault="008559E9" w:rsidP="008559E9">
      <w:pPr>
        <w:pStyle w:val="ListParagraph"/>
        <w:numPr>
          <w:ilvl w:val="0"/>
          <w:numId w:val="1"/>
        </w:numPr>
      </w:pPr>
      <w:r>
        <w:t>Emergency Rod/Stop for safety of operator</w:t>
      </w:r>
    </w:p>
    <w:p w:rsidR="008559E9" w:rsidRDefault="008559E9" w:rsidP="008559E9">
      <w:pPr>
        <w:pStyle w:val="ListParagraph"/>
        <w:numPr>
          <w:ilvl w:val="0"/>
          <w:numId w:val="1"/>
        </w:numPr>
      </w:pPr>
      <w:r>
        <w:t>Castor wheels for easy mobility</w:t>
      </w:r>
    </w:p>
    <w:p w:rsidR="008559E9" w:rsidRDefault="008559E9" w:rsidP="008559E9">
      <w:pPr>
        <w:pStyle w:val="ListParagraph"/>
        <w:numPr>
          <w:ilvl w:val="0"/>
          <w:numId w:val="1"/>
        </w:numPr>
      </w:pPr>
      <w:r>
        <w:t>Printing operation by foot switch of automatic cy</w:t>
      </w:r>
      <w:bookmarkStart w:id="0" w:name="_GoBack"/>
      <w:bookmarkEnd w:id="0"/>
      <w:r>
        <w:t>cle with dwell time 0</w:t>
      </w:r>
      <w:r w:rsidRPr="006F3834">
        <w:rPr>
          <w:rFonts w:cstheme="minorHAnsi"/>
          <w:sz w:val="24"/>
          <w:szCs w:val="24"/>
          <w:vertAlign w:val="subscript"/>
        </w:rPr>
        <w:t>~</w:t>
      </w:r>
      <w:r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  <w:vertAlign w:val="subscript"/>
        </w:rPr>
        <w:t xml:space="preserve"> </w:t>
      </w:r>
      <w:r>
        <w:t>sec</w:t>
      </w:r>
    </w:p>
    <w:p w:rsidR="008559E9" w:rsidRDefault="008559E9" w:rsidP="008559E9">
      <w:pPr>
        <w:pStyle w:val="Heading3"/>
      </w:pPr>
      <w:r>
        <w:t>Optional Features</w:t>
      </w:r>
    </w:p>
    <w:p w:rsidR="008559E9" w:rsidRDefault="008559E9" w:rsidP="008559E9">
      <w:pPr>
        <w:pStyle w:val="ListParagraph"/>
        <w:numPr>
          <w:ilvl w:val="0"/>
          <w:numId w:val="2"/>
        </w:numPr>
        <w:ind w:firstLine="360"/>
      </w:pPr>
      <w:r>
        <w:t>Auto take off system</w:t>
      </w:r>
    </w:p>
    <w:p w:rsidR="008559E9" w:rsidRDefault="008559E9" w:rsidP="008559E9">
      <w:pPr>
        <w:pStyle w:val="ListParagraph"/>
        <w:numPr>
          <w:ilvl w:val="0"/>
          <w:numId w:val="2"/>
        </w:numPr>
        <w:ind w:firstLine="360"/>
      </w:pPr>
      <w:r>
        <w:t>PLC (Programmed Logic Controller) with man machine interface</w:t>
      </w:r>
    </w:p>
    <w:p w:rsidR="008559E9" w:rsidRDefault="008559E9" w:rsidP="008559E9">
      <w:pPr>
        <w:pStyle w:val="ListParagraph"/>
        <w:ind w:left="360"/>
      </w:pPr>
    </w:p>
    <w:p w:rsidR="008559E9" w:rsidRDefault="008559E9" w:rsidP="008559E9">
      <w:pPr>
        <w:pStyle w:val="Heading2"/>
      </w:pPr>
      <w:r>
        <w:t>Technical Data</w:t>
      </w:r>
    </w:p>
    <w:tbl>
      <w:tblPr>
        <w:tblStyle w:val="TableGrid"/>
        <w:tblpPr w:leftFromText="180" w:rightFromText="180" w:vertAnchor="text" w:horzAnchor="margin" w:tblpY="121"/>
        <w:tblW w:w="8028" w:type="dxa"/>
        <w:tblLook w:val="04A0" w:firstRow="1" w:lastRow="0" w:firstColumn="1" w:lastColumn="0" w:noHBand="0" w:noVBand="1"/>
      </w:tblPr>
      <w:tblGrid>
        <w:gridCol w:w="1820"/>
        <w:gridCol w:w="2691"/>
        <w:gridCol w:w="1674"/>
        <w:gridCol w:w="1843"/>
      </w:tblGrid>
      <w:tr w:rsidR="008559E9" w:rsidTr="00F11FB2">
        <w:tc>
          <w:tcPr>
            <w:tcW w:w="1820" w:type="dxa"/>
          </w:tcPr>
          <w:p w:rsidR="008559E9" w:rsidRPr="00903158" w:rsidRDefault="008559E9" w:rsidP="00F11FB2">
            <w:pPr>
              <w:jc w:val="center"/>
              <w:rPr>
                <w:b/>
              </w:rPr>
            </w:pPr>
          </w:p>
        </w:tc>
        <w:tc>
          <w:tcPr>
            <w:tcW w:w="2691" w:type="dxa"/>
          </w:tcPr>
          <w:p w:rsidR="008559E9" w:rsidRPr="00903158" w:rsidRDefault="008559E9" w:rsidP="00F11FB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Verti</w:t>
            </w:r>
            <w:proofErr w:type="spellEnd"/>
            <w:r>
              <w:rPr>
                <w:b/>
              </w:rPr>
              <w:t xml:space="preserve"> Print - 1520</w:t>
            </w:r>
          </w:p>
        </w:tc>
        <w:tc>
          <w:tcPr>
            <w:tcW w:w="1674" w:type="dxa"/>
          </w:tcPr>
          <w:p w:rsidR="008559E9" w:rsidRPr="00903158" w:rsidRDefault="008559E9" w:rsidP="00F11FB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Verti</w:t>
            </w:r>
            <w:proofErr w:type="spellEnd"/>
            <w:r>
              <w:rPr>
                <w:b/>
              </w:rPr>
              <w:t xml:space="preserve"> Print - 1824</w:t>
            </w:r>
          </w:p>
        </w:tc>
        <w:tc>
          <w:tcPr>
            <w:tcW w:w="1843" w:type="dxa"/>
          </w:tcPr>
          <w:p w:rsidR="008559E9" w:rsidRPr="00903158" w:rsidRDefault="008559E9" w:rsidP="00F11FB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Verti</w:t>
            </w:r>
            <w:proofErr w:type="spellEnd"/>
            <w:r>
              <w:rPr>
                <w:b/>
              </w:rPr>
              <w:t xml:space="preserve"> Print - 2030</w:t>
            </w:r>
          </w:p>
        </w:tc>
      </w:tr>
      <w:tr w:rsidR="008559E9" w:rsidTr="00F11FB2">
        <w:tc>
          <w:tcPr>
            <w:tcW w:w="1820" w:type="dxa"/>
          </w:tcPr>
          <w:p w:rsidR="008559E9" w:rsidRDefault="008559E9" w:rsidP="00F11FB2">
            <w:r>
              <w:t>Print Area</w:t>
            </w:r>
          </w:p>
        </w:tc>
        <w:tc>
          <w:tcPr>
            <w:tcW w:w="2691" w:type="dxa"/>
          </w:tcPr>
          <w:p w:rsidR="008559E9" w:rsidRDefault="008559E9" w:rsidP="00F11FB2">
            <w:pPr>
              <w:jc w:val="center"/>
            </w:pPr>
            <w:r>
              <w:t>15” x 20” (381mm x 508mm)</w:t>
            </w:r>
          </w:p>
        </w:tc>
        <w:tc>
          <w:tcPr>
            <w:tcW w:w="1674" w:type="dxa"/>
          </w:tcPr>
          <w:p w:rsidR="008559E9" w:rsidRDefault="008559E9" w:rsidP="00F11FB2">
            <w:pPr>
              <w:jc w:val="center"/>
            </w:pPr>
            <w:r>
              <w:t>18” x 24” (457mm x 610mm)</w:t>
            </w:r>
          </w:p>
        </w:tc>
        <w:tc>
          <w:tcPr>
            <w:tcW w:w="1843" w:type="dxa"/>
          </w:tcPr>
          <w:p w:rsidR="008559E9" w:rsidRDefault="008559E9" w:rsidP="00F11FB2">
            <w:pPr>
              <w:jc w:val="center"/>
            </w:pPr>
            <w:r>
              <w:t>20” x 30” (508mm x 762mm)</w:t>
            </w:r>
          </w:p>
        </w:tc>
      </w:tr>
      <w:tr w:rsidR="008559E9" w:rsidTr="00F11FB2">
        <w:tc>
          <w:tcPr>
            <w:tcW w:w="1820" w:type="dxa"/>
          </w:tcPr>
          <w:p w:rsidR="008559E9" w:rsidRDefault="008559E9" w:rsidP="00F11FB2">
            <w:r>
              <w:t>Screen Frame Size Max. (OD)</w:t>
            </w:r>
          </w:p>
        </w:tc>
        <w:tc>
          <w:tcPr>
            <w:tcW w:w="2691" w:type="dxa"/>
          </w:tcPr>
          <w:p w:rsidR="008559E9" w:rsidRDefault="008559E9" w:rsidP="00F11FB2">
            <w:pPr>
              <w:jc w:val="center"/>
            </w:pPr>
            <w:r>
              <w:t>24” x 36” (610mm x 914mm)</w:t>
            </w:r>
          </w:p>
        </w:tc>
        <w:tc>
          <w:tcPr>
            <w:tcW w:w="1674" w:type="dxa"/>
          </w:tcPr>
          <w:p w:rsidR="008559E9" w:rsidRDefault="008559E9" w:rsidP="00F11FB2">
            <w:pPr>
              <w:jc w:val="center"/>
            </w:pPr>
            <w:r>
              <w:t>29” x 39” (736mm x 990mm)</w:t>
            </w:r>
          </w:p>
        </w:tc>
        <w:tc>
          <w:tcPr>
            <w:tcW w:w="1843" w:type="dxa"/>
          </w:tcPr>
          <w:p w:rsidR="008559E9" w:rsidRDefault="008559E9" w:rsidP="00F11FB2">
            <w:pPr>
              <w:jc w:val="center"/>
            </w:pPr>
            <w:r>
              <w:t>32” x 44” (813mm x 1118mm)</w:t>
            </w:r>
          </w:p>
        </w:tc>
      </w:tr>
      <w:tr w:rsidR="008559E9" w:rsidTr="00F11FB2">
        <w:tc>
          <w:tcPr>
            <w:tcW w:w="1820" w:type="dxa"/>
          </w:tcPr>
          <w:p w:rsidR="008559E9" w:rsidRDefault="008559E9" w:rsidP="00F11FB2">
            <w:r>
              <w:t>Screen Frame Size Min. (OD)</w:t>
            </w:r>
          </w:p>
        </w:tc>
        <w:tc>
          <w:tcPr>
            <w:tcW w:w="2691" w:type="dxa"/>
          </w:tcPr>
          <w:p w:rsidR="008559E9" w:rsidRDefault="008559E9" w:rsidP="00F11FB2">
            <w:pPr>
              <w:jc w:val="center"/>
            </w:pPr>
            <w:r>
              <w:t>18” x 24” (457mm x 610mm)</w:t>
            </w:r>
          </w:p>
        </w:tc>
        <w:tc>
          <w:tcPr>
            <w:tcW w:w="1674" w:type="dxa"/>
          </w:tcPr>
          <w:p w:rsidR="008559E9" w:rsidRDefault="008559E9" w:rsidP="00F11FB2">
            <w:pPr>
              <w:jc w:val="center"/>
            </w:pPr>
            <w:r>
              <w:t>22” x 26” (558mm x 660mm)</w:t>
            </w:r>
          </w:p>
        </w:tc>
        <w:tc>
          <w:tcPr>
            <w:tcW w:w="1843" w:type="dxa"/>
          </w:tcPr>
          <w:p w:rsidR="008559E9" w:rsidRDefault="008559E9" w:rsidP="00F11FB2">
            <w:pPr>
              <w:jc w:val="center"/>
            </w:pPr>
            <w:r>
              <w:t>26” x 30” (660mm x 762mm)</w:t>
            </w:r>
          </w:p>
        </w:tc>
      </w:tr>
      <w:tr w:rsidR="008559E9" w:rsidTr="00F11FB2">
        <w:tc>
          <w:tcPr>
            <w:tcW w:w="1820" w:type="dxa"/>
          </w:tcPr>
          <w:p w:rsidR="008559E9" w:rsidRDefault="008559E9" w:rsidP="00F11FB2">
            <w:r>
              <w:lastRenderedPageBreak/>
              <w:t>Vacuum Bed Size</w:t>
            </w:r>
          </w:p>
        </w:tc>
        <w:tc>
          <w:tcPr>
            <w:tcW w:w="2691" w:type="dxa"/>
          </w:tcPr>
          <w:p w:rsidR="008559E9" w:rsidRDefault="008559E9" w:rsidP="00F11FB2">
            <w:pPr>
              <w:jc w:val="center"/>
            </w:pPr>
            <w:r>
              <w:t>23” x 28” (584mm x 711mm)</w:t>
            </w:r>
          </w:p>
        </w:tc>
        <w:tc>
          <w:tcPr>
            <w:tcW w:w="1674" w:type="dxa"/>
          </w:tcPr>
          <w:p w:rsidR="008559E9" w:rsidRDefault="008559E9" w:rsidP="00F11FB2">
            <w:pPr>
              <w:jc w:val="center"/>
            </w:pPr>
            <w:r>
              <w:t>26” x 32” (660mm x 812mm)</w:t>
            </w:r>
          </w:p>
        </w:tc>
        <w:tc>
          <w:tcPr>
            <w:tcW w:w="1843" w:type="dxa"/>
          </w:tcPr>
          <w:p w:rsidR="008559E9" w:rsidRDefault="008559E9" w:rsidP="00F11FB2">
            <w:pPr>
              <w:jc w:val="center"/>
            </w:pPr>
            <w:r>
              <w:t>28” x 38” (711mm x 965mm)</w:t>
            </w:r>
          </w:p>
        </w:tc>
      </w:tr>
      <w:tr w:rsidR="008559E9" w:rsidTr="00F11FB2">
        <w:tc>
          <w:tcPr>
            <w:tcW w:w="1820" w:type="dxa"/>
          </w:tcPr>
          <w:p w:rsidR="008559E9" w:rsidRDefault="008559E9" w:rsidP="00F11FB2">
            <w:r>
              <w:t>Bed Movement</w:t>
            </w:r>
          </w:p>
        </w:tc>
        <w:tc>
          <w:tcPr>
            <w:tcW w:w="2691" w:type="dxa"/>
          </w:tcPr>
          <w:p w:rsidR="008559E9" w:rsidRDefault="008559E9" w:rsidP="00F11FB2">
            <w:pPr>
              <w:jc w:val="center"/>
            </w:pPr>
            <w:r>
              <w:t>+/- 10mm</w:t>
            </w:r>
          </w:p>
        </w:tc>
        <w:tc>
          <w:tcPr>
            <w:tcW w:w="1674" w:type="dxa"/>
          </w:tcPr>
          <w:p w:rsidR="008559E9" w:rsidRDefault="008559E9" w:rsidP="00F11FB2">
            <w:pPr>
              <w:jc w:val="center"/>
            </w:pPr>
            <w:r>
              <w:t>+/- 10mm</w:t>
            </w:r>
          </w:p>
        </w:tc>
        <w:tc>
          <w:tcPr>
            <w:tcW w:w="1843" w:type="dxa"/>
          </w:tcPr>
          <w:p w:rsidR="008559E9" w:rsidRDefault="008559E9" w:rsidP="00F11FB2">
            <w:pPr>
              <w:jc w:val="center"/>
            </w:pPr>
            <w:r>
              <w:t>+/- 10mm</w:t>
            </w:r>
          </w:p>
        </w:tc>
      </w:tr>
      <w:tr w:rsidR="008559E9" w:rsidTr="00F11FB2">
        <w:tc>
          <w:tcPr>
            <w:tcW w:w="1820" w:type="dxa"/>
          </w:tcPr>
          <w:p w:rsidR="008559E9" w:rsidRDefault="008559E9" w:rsidP="00F11FB2">
            <w:r>
              <w:t>Substrate Thickness (Printable)</w:t>
            </w:r>
          </w:p>
        </w:tc>
        <w:tc>
          <w:tcPr>
            <w:tcW w:w="2691" w:type="dxa"/>
          </w:tcPr>
          <w:p w:rsidR="008559E9" w:rsidRDefault="008559E9" w:rsidP="00F11FB2">
            <w:pPr>
              <w:jc w:val="center"/>
            </w:pPr>
            <w:r>
              <w:t>10mm</w:t>
            </w:r>
          </w:p>
        </w:tc>
        <w:tc>
          <w:tcPr>
            <w:tcW w:w="1674" w:type="dxa"/>
          </w:tcPr>
          <w:p w:rsidR="008559E9" w:rsidRDefault="008559E9" w:rsidP="00F11FB2">
            <w:pPr>
              <w:jc w:val="center"/>
            </w:pPr>
            <w:r>
              <w:t>10mm</w:t>
            </w:r>
          </w:p>
        </w:tc>
        <w:tc>
          <w:tcPr>
            <w:tcW w:w="1843" w:type="dxa"/>
          </w:tcPr>
          <w:p w:rsidR="008559E9" w:rsidRDefault="008559E9" w:rsidP="00F11FB2">
            <w:pPr>
              <w:jc w:val="center"/>
            </w:pPr>
            <w:r>
              <w:t>10mm</w:t>
            </w:r>
          </w:p>
        </w:tc>
      </w:tr>
      <w:tr w:rsidR="008559E9" w:rsidTr="00F11FB2">
        <w:tc>
          <w:tcPr>
            <w:tcW w:w="1820" w:type="dxa"/>
          </w:tcPr>
          <w:p w:rsidR="008559E9" w:rsidRDefault="008559E9" w:rsidP="00F11FB2">
            <w:r>
              <w:t>Impressions/Hour</w:t>
            </w:r>
          </w:p>
        </w:tc>
        <w:tc>
          <w:tcPr>
            <w:tcW w:w="2691" w:type="dxa"/>
          </w:tcPr>
          <w:p w:rsidR="008559E9" w:rsidRDefault="008559E9" w:rsidP="00F11FB2">
            <w:pPr>
              <w:jc w:val="center"/>
            </w:pPr>
            <w:r>
              <w:t>900/Hour</w:t>
            </w:r>
          </w:p>
        </w:tc>
        <w:tc>
          <w:tcPr>
            <w:tcW w:w="1674" w:type="dxa"/>
          </w:tcPr>
          <w:p w:rsidR="008559E9" w:rsidRDefault="008559E9" w:rsidP="00F11FB2">
            <w:pPr>
              <w:jc w:val="center"/>
            </w:pPr>
            <w:r>
              <w:t>900/Hour</w:t>
            </w:r>
          </w:p>
        </w:tc>
        <w:tc>
          <w:tcPr>
            <w:tcW w:w="1843" w:type="dxa"/>
          </w:tcPr>
          <w:p w:rsidR="008559E9" w:rsidRDefault="008559E9" w:rsidP="00F11FB2">
            <w:pPr>
              <w:jc w:val="center"/>
            </w:pPr>
            <w:r>
              <w:t>840/Hour</w:t>
            </w:r>
          </w:p>
        </w:tc>
      </w:tr>
      <w:tr w:rsidR="008559E9" w:rsidTr="00F11FB2">
        <w:tc>
          <w:tcPr>
            <w:tcW w:w="1820" w:type="dxa"/>
          </w:tcPr>
          <w:p w:rsidR="008559E9" w:rsidRDefault="008559E9" w:rsidP="00F11FB2">
            <w:r>
              <w:t>Power Supply</w:t>
            </w:r>
          </w:p>
        </w:tc>
        <w:tc>
          <w:tcPr>
            <w:tcW w:w="2691" w:type="dxa"/>
          </w:tcPr>
          <w:p w:rsidR="008559E9" w:rsidRDefault="008559E9" w:rsidP="00F11FB2">
            <w:pPr>
              <w:jc w:val="center"/>
            </w:pPr>
            <w:r>
              <w:t>230 V AC/1Ph/50 Hz</w:t>
            </w:r>
          </w:p>
        </w:tc>
        <w:tc>
          <w:tcPr>
            <w:tcW w:w="1674" w:type="dxa"/>
          </w:tcPr>
          <w:p w:rsidR="008559E9" w:rsidRDefault="008559E9" w:rsidP="00F11FB2">
            <w:pPr>
              <w:jc w:val="center"/>
            </w:pPr>
            <w:r>
              <w:t>230 V AC/1Ph/50 Hz</w:t>
            </w:r>
          </w:p>
        </w:tc>
        <w:tc>
          <w:tcPr>
            <w:tcW w:w="1843" w:type="dxa"/>
          </w:tcPr>
          <w:p w:rsidR="008559E9" w:rsidRDefault="008559E9" w:rsidP="00F11FB2">
            <w:pPr>
              <w:jc w:val="center"/>
            </w:pPr>
            <w:r>
              <w:t>230 V AC/1Ph/50 Hz</w:t>
            </w:r>
          </w:p>
        </w:tc>
      </w:tr>
      <w:tr w:rsidR="008559E9" w:rsidTr="00F11FB2">
        <w:tc>
          <w:tcPr>
            <w:tcW w:w="1820" w:type="dxa"/>
          </w:tcPr>
          <w:p w:rsidR="008559E9" w:rsidRDefault="008559E9" w:rsidP="00F11FB2">
            <w:r>
              <w:t>Power consumption</w:t>
            </w:r>
          </w:p>
        </w:tc>
        <w:tc>
          <w:tcPr>
            <w:tcW w:w="2691" w:type="dxa"/>
          </w:tcPr>
          <w:p w:rsidR="008559E9" w:rsidRDefault="008559E9" w:rsidP="00F11FB2">
            <w:pPr>
              <w:jc w:val="center"/>
            </w:pPr>
            <w:r>
              <w:t>2 HP/2.3 Kw</w:t>
            </w:r>
          </w:p>
        </w:tc>
        <w:tc>
          <w:tcPr>
            <w:tcW w:w="1674" w:type="dxa"/>
          </w:tcPr>
          <w:p w:rsidR="008559E9" w:rsidRDefault="008559E9" w:rsidP="00F11FB2">
            <w:pPr>
              <w:jc w:val="center"/>
            </w:pPr>
            <w:r>
              <w:t>3 HP/2.3 Kw</w:t>
            </w:r>
          </w:p>
        </w:tc>
        <w:tc>
          <w:tcPr>
            <w:tcW w:w="1843" w:type="dxa"/>
          </w:tcPr>
          <w:p w:rsidR="008559E9" w:rsidRDefault="008559E9" w:rsidP="00F11FB2">
            <w:pPr>
              <w:jc w:val="center"/>
            </w:pPr>
            <w:r>
              <w:t>3 HP/2.3 Kw</w:t>
            </w:r>
          </w:p>
        </w:tc>
      </w:tr>
      <w:tr w:rsidR="008559E9" w:rsidTr="00F11FB2">
        <w:tc>
          <w:tcPr>
            <w:tcW w:w="1820" w:type="dxa"/>
          </w:tcPr>
          <w:p w:rsidR="008559E9" w:rsidRDefault="008559E9" w:rsidP="00F11FB2">
            <w:r>
              <w:t>Overall Dimensions</w:t>
            </w:r>
          </w:p>
        </w:tc>
        <w:tc>
          <w:tcPr>
            <w:tcW w:w="2691" w:type="dxa"/>
          </w:tcPr>
          <w:p w:rsidR="008559E9" w:rsidRDefault="008559E9" w:rsidP="00F11FB2">
            <w:pPr>
              <w:jc w:val="center"/>
            </w:pPr>
            <w:r>
              <w:t xml:space="preserve">32”(W) x 50”(L) x 68”(H) </w:t>
            </w:r>
          </w:p>
        </w:tc>
        <w:tc>
          <w:tcPr>
            <w:tcW w:w="1674" w:type="dxa"/>
          </w:tcPr>
          <w:p w:rsidR="008559E9" w:rsidRDefault="008559E9" w:rsidP="00F11FB2">
            <w:pPr>
              <w:jc w:val="center"/>
            </w:pPr>
            <w:r>
              <w:t xml:space="preserve">37”(W) x 55”(L) x 68”(H) </w:t>
            </w:r>
          </w:p>
        </w:tc>
        <w:tc>
          <w:tcPr>
            <w:tcW w:w="1843" w:type="dxa"/>
          </w:tcPr>
          <w:p w:rsidR="008559E9" w:rsidRDefault="008559E9" w:rsidP="00F11FB2">
            <w:pPr>
              <w:jc w:val="center"/>
            </w:pPr>
            <w:r>
              <w:t xml:space="preserve">39”(W) x 66”(L) x 68”(H) </w:t>
            </w:r>
          </w:p>
        </w:tc>
      </w:tr>
    </w:tbl>
    <w:p w:rsidR="00C23DA5" w:rsidRDefault="00C23DA5"/>
    <w:sectPr w:rsidR="00C23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079F1"/>
    <w:multiLevelType w:val="hybridMultilevel"/>
    <w:tmpl w:val="CE820A5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5BA03AA"/>
    <w:multiLevelType w:val="hybridMultilevel"/>
    <w:tmpl w:val="7134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06"/>
    <w:rsid w:val="00665706"/>
    <w:rsid w:val="008559E9"/>
    <w:rsid w:val="00C2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7EB09-B9F3-4C34-A164-7AFBA449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9E9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5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9E9"/>
    <w:pPr>
      <w:ind w:left="720"/>
      <w:contextualSpacing/>
    </w:pPr>
  </w:style>
  <w:style w:type="table" w:styleId="TableGrid">
    <w:name w:val="Table Grid"/>
    <w:basedOn w:val="TableNormal"/>
    <w:uiPriority w:val="59"/>
    <w:rsid w:val="008559E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559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59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59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2020-06-26T10:09:00Z</dcterms:created>
  <dcterms:modified xsi:type="dcterms:W3CDTF">2020-06-26T10:10:00Z</dcterms:modified>
</cp:coreProperties>
</file>